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43" w:rsidRDefault="00FF501A" w:rsidP="00A45AC4">
      <w:pPr>
        <w:spacing w:before="100" w:beforeAutospacing="1" w:after="100" w:afterAutospacing="1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501A">
        <w:rPr>
          <w:rStyle w:val="fontstyle01"/>
          <w:sz w:val="28"/>
          <w:szCs w:val="28"/>
        </w:rPr>
        <w:t xml:space="preserve">ФОРМЫ </w:t>
      </w:r>
      <w:r w:rsidR="00AE4902">
        <w:rPr>
          <w:rStyle w:val="fontstyle01"/>
          <w:sz w:val="28"/>
          <w:szCs w:val="28"/>
        </w:rPr>
        <w:t xml:space="preserve">И КРИТЕРИИ </w:t>
      </w:r>
      <w:r w:rsidRPr="00FF501A">
        <w:rPr>
          <w:rStyle w:val="fontstyle01"/>
          <w:sz w:val="28"/>
          <w:szCs w:val="28"/>
        </w:rPr>
        <w:t>ОТБОРА</w:t>
      </w:r>
      <w:r w:rsidRPr="00FF501A">
        <w:rPr>
          <w:b/>
          <w:bCs/>
          <w:color w:val="000000"/>
          <w:sz w:val="28"/>
          <w:szCs w:val="28"/>
        </w:rPr>
        <w:br/>
      </w:r>
      <w:r w:rsidRPr="00FF501A">
        <w:rPr>
          <w:rStyle w:val="fontstyle01"/>
          <w:sz w:val="28"/>
          <w:szCs w:val="28"/>
        </w:rPr>
        <w:t xml:space="preserve">поступающих в МБУДО «ДШИ № 9» с целью обучения по дополнительным </w:t>
      </w:r>
      <w:proofErr w:type="spellStart"/>
      <w:r w:rsidRPr="00FF501A">
        <w:rPr>
          <w:rStyle w:val="fontstyle01"/>
          <w:sz w:val="28"/>
          <w:szCs w:val="28"/>
        </w:rPr>
        <w:t>предпрофессиональным</w:t>
      </w:r>
      <w:proofErr w:type="spellEnd"/>
      <w:r w:rsidRPr="00FF501A">
        <w:rPr>
          <w:rStyle w:val="fontstyle01"/>
          <w:sz w:val="28"/>
          <w:szCs w:val="28"/>
        </w:rPr>
        <w:t xml:space="preserve"> программам в области </w:t>
      </w:r>
      <w:r w:rsidR="00825043" w:rsidRPr="00825043">
        <w:rPr>
          <w:rFonts w:ascii="Times New Roman" w:eastAsia="Times New Roman" w:hAnsi="Times New Roman" w:cs="Times New Roman"/>
          <w:b/>
          <w:bCs/>
          <w:sz w:val="28"/>
          <w:szCs w:val="28"/>
        </w:rPr>
        <w:t>изобразительного искусства</w:t>
      </w:r>
      <w:r w:rsidR="00825043" w:rsidRPr="00FF50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25043" w:rsidRPr="00825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«Живопись», «Дизайн» и </w:t>
      </w:r>
      <w:r w:rsidR="00825043" w:rsidRPr="00FF50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45AC4" w:rsidRPr="00FF501A">
        <w:rPr>
          <w:rStyle w:val="fontstyle01"/>
          <w:sz w:val="28"/>
          <w:szCs w:val="28"/>
        </w:rPr>
        <w:t>дополнительн</w:t>
      </w:r>
      <w:r w:rsidR="00A45AC4">
        <w:rPr>
          <w:rStyle w:val="fontstyle01"/>
          <w:sz w:val="28"/>
          <w:szCs w:val="28"/>
        </w:rPr>
        <w:t>ой</w:t>
      </w:r>
      <w:r w:rsidR="00A45AC4" w:rsidRPr="00FF501A">
        <w:rPr>
          <w:rStyle w:val="fontstyle01"/>
          <w:sz w:val="28"/>
          <w:szCs w:val="28"/>
        </w:rPr>
        <w:t xml:space="preserve"> </w:t>
      </w:r>
      <w:proofErr w:type="spellStart"/>
      <w:r w:rsidR="00A45AC4" w:rsidRPr="00FF501A">
        <w:rPr>
          <w:rStyle w:val="fontstyle01"/>
          <w:sz w:val="28"/>
          <w:szCs w:val="28"/>
        </w:rPr>
        <w:t>предпрофессиональн</w:t>
      </w:r>
      <w:r w:rsidR="00A45AC4">
        <w:rPr>
          <w:rStyle w:val="fontstyle01"/>
          <w:sz w:val="28"/>
          <w:szCs w:val="28"/>
        </w:rPr>
        <w:t>ой</w:t>
      </w:r>
      <w:proofErr w:type="spellEnd"/>
      <w:r w:rsidR="00A45AC4" w:rsidRPr="00FF501A">
        <w:rPr>
          <w:rStyle w:val="fontstyle01"/>
          <w:sz w:val="28"/>
          <w:szCs w:val="28"/>
        </w:rPr>
        <w:t xml:space="preserve"> программ</w:t>
      </w:r>
      <w:r w:rsidR="00A45AC4">
        <w:rPr>
          <w:rStyle w:val="fontstyle01"/>
          <w:sz w:val="28"/>
          <w:szCs w:val="28"/>
        </w:rPr>
        <w:t>ы</w:t>
      </w:r>
      <w:r w:rsidR="00825043" w:rsidRPr="008250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области декоративно-прикладного творчества «Декоративно-прикладное творчество»</w:t>
      </w:r>
      <w:r w:rsidR="00C635A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635A2" w:rsidRPr="00825043" w:rsidRDefault="00C635A2" w:rsidP="00A45AC4">
      <w:pPr>
        <w:spacing w:before="100" w:beforeAutospacing="1" w:after="100" w:afterAutospacing="1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5043" w:rsidRDefault="00FF501A" w:rsidP="00825043">
      <w:pPr>
        <w:spacing w:before="100" w:beforeAutospacing="1" w:after="100" w:afterAutospacing="1" w:line="24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250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proofErr w:type="gramStart"/>
      <w:r w:rsidRPr="00825043">
        <w:rPr>
          <w:rFonts w:ascii="Times New Roman" w:eastAsia="Times New Roman" w:hAnsi="Times New Roman" w:cs="Times New Roman"/>
          <w:bCs/>
          <w:sz w:val="24"/>
          <w:szCs w:val="24"/>
        </w:rPr>
        <w:t>Для поступающих</w:t>
      </w:r>
      <w:r w:rsidRPr="008250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1 класс для обучения</w:t>
      </w:r>
      <w:r w:rsidRPr="00825043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дополнительным </w:t>
      </w:r>
      <w:proofErr w:type="spellStart"/>
      <w:r w:rsidRPr="00825043">
        <w:rPr>
          <w:rFonts w:ascii="Times New Roman" w:eastAsia="Times New Roman" w:hAnsi="Times New Roman" w:cs="Times New Roman"/>
          <w:bCs/>
          <w:sz w:val="24"/>
          <w:szCs w:val="24"/>
        </w:rPr>
        <w:t>предпрофессиональным</w:t>
      </w:r>
      <w:proofErr w:type="spellEnd"/>
      <w:r w:rsidRPr="00825043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общеобразовательным программам в области </w:t>
      </w:r>
      <w:r w:rsidR="00825043">
        <w:rPr>
          <w:rFonts w:ascii="Times New Roman" w:eastAsia="Times New Roman" w:hAnsi="Times New Roman" w:cs="Times New Roman"/>
          <w:bCs/>
          <w:sz w:val="24"/>
          <w:szCs w:val="24"/>
        </w:rPr>
        <w:t>изобразитель</w:t>
      </w:r>
      <w:r w:rsidRPr="00825043">
        <w:rPr>
          <w:rFonts w:ascii="Times New Roman" w:eastAsia="Times New Roman" w:hAnsi="Times New Roman" w:cs="Times New Roman"/>
          <w:bCs/>
          <w:sz w:val="24"/>
          <w:szCs w:val="24"/>
        </w:rPr>
        <w:t>ного искусства</w:t>
      </w:r>
      <w:r w:rsidRPr="00FF50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5043">
        <w:rPr>
          <w:rFonts w:ascii="Times New Roman" w:eastAsia="Times New Roman" w:hAnsi="Times New Roman" w:cs="Times New Roman"/>
          <w:bCs/>
          <w:sz w:val="24"/>
          <w:szCs w:val="24"/>
        </w:rPr>
        <w:t xml:space="preserve">«Живопись», «Дизайн» и </w:t>
      </w:r>
      <w:r w:rsidRPr="00FF50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5043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дополнительной </w:t>
      </w:r>
      <w:proofErr w:type="spellStart"/>
      <w:r w:rsidRPr="00825043">
        <w:rPr>
          <w:rFonts w:ascii="Times New Roman" w:eastAsia="Times New Roman" w:hAnsi="Times New Roman" w:cs="Times New Roman"/>
          <w:bCs/>
          <w:sz w:val="24"/>
          <w:szCs w:val="24"/>
        </w:rPr>
        <w:t>предпрофессиональной</w:t>
      </w:r>
      <w:proofErr w:type="spellEnd"/>
      <w:r w:rsidRPr="00825043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общеобразовательной программе в области декоративно-прикладного творчества «Декоративно-прикладное творчество»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25043">
        <w:rPr>
          <w:rFonts w:ascii="Times New Roman" w:eastAsia="Times New Roman" w:hAnsi="Times New Roman" w:cs="Times New Roman"/>
          <w:sz w:val="24"/>
          <w:szCs w:val="24"/>
        </w:rPr>
        <w:t xml:space="preserve">приемные испытания проводятся </w:t>
      </w:r>
      <w:r w:rsidR="00825043" w:rsidRPr="00825043">
        <w:rPr>
          <w:rFonts w:ascii="TimesNewRomanPSMT" w:hAnsi="TimesNewRomanPSMT"/>
          <w:color w:val="000000"/>
          <w:sz w:val="24"/>
          <w:szCs w:val="24"/>
        </w:rPr>
        <w:t>в форме</w:t>
      </w:r>
      <w:r w:rsidR="00825043">
        <w:rPr>
          <w:rFonts w:ascii="TimesNewRomanPSMT" w:hAnsi="TimesNewRomanPSMT"/>
          <w:color w:val="000000"/>
          <w:sz w:val="24"/>
          <w:szCs w:val="24"/>
        </w:rPr>
        <w:t xml:space="preserve">: </w:t>
      </w:r>
      <w:r w:rsidR="00825043" w:rsidRPr="00825043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gramEnd"/>
    </w:p>
    <w:p w:rsidR="00825043" w:rsidRDefault="00825043" w:rsidP="00825043">
      <w:pPr>
        <w:spacing w:before="100" w:beforeAutospacing="1" w:after="0" w:line="24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825043">
        <w:rPr>
          <w:rFonts w:ascii="TimesNewRomanPSMT" w:hAnsi="TimesNewRomanPSMT"/>
          <w:color w:val="000000"/>
          <w:sz w:val="24"/>
          <w:szCs w:val="24"/>
        </w:rPr>
        <w:t xml:space="preserve">- </w:t>
      </w:r>
      <w:r w:rsidRPr="00825043">
        <w:rPr>
          <w:rFonts w:ascii="TimesNewRomanPS-BoldMT" w:hAnsi="TimesNewRomanPS-BoldMT"/>
          <w:b/>
          <w:bCs/>
          <w:color w:val="000000"/>
          <w:sz w:val="24"/>
          <w:szCs w:val="24"/>
        </w:rPr>
        <w:t>творческо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го</w:t>
      </w:r>
      <w:r w:rsidRPr="00825043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задани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я</w:t>
      </w:r>
      <w:r w:rsidRPr="00825043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по живописи: </w:t>
      </w:r>
      <w:r w:rsidRPr="00825043">
        <w:rPr>
          <w:rFonts w:ascii="TimesNewRomanPSMT" w:hAnsi="TimesNewRomanPSMT"/>
          <w:color w:val="000000"/>
          <w:sz w:val="24"/>
          <w:szCs w:val="24"/>
        </w:rPr>
        <w:t>выполнение этюда простого</w:t>
      </w:r>
      <w:r w:rsidRPr="00825043">
        <w:rPr>
          <w:rFonts w:ascii="TimesNewRomanPSMT" w:hAnsi="TimesNewRomanPSMT"/>
          <w:color w:val="000000"/>
          <w:sz w:val="24"/>
          <w:szCs w:val="24"/>
        </w:rPr>
        <w:br/>
        <w:t>натюрморта, состоящего из дву</w:t>
      </w:r>
      <w:r>
        <w:rPr>
          <w:rFonts w:ascii="TimesNewRomanPSMT" w:hAnsi="TimesNewRomanPSMT"/>
          <w:color w:val="000000"/>
          <w:sz w:val="24"/>
          <w:szCs w:val="24"/>
        </w:rPr>
        <w:t xml:space="preserve">х предметов на нейтральном фоне. </w:t>
      </w:r>
    </w:p>
    <w:p w:rsidR="00825043" w:rsidRDefault="00825043" w:rsidP="00825043">
      <w:pPr>
        <w:spacing w:before="100" w:beforeAutospacing="1" w:after="0" w:line="24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     </w:t>
      </w:r>
      <w:r w:rsidRPr="00825043">
        <w:rPr>
          <w:rFonts w:ascii="TimesNewRomanPSMT" w:hAnsi="TimesNewRomanPSMT"/>
          <w:color w:val="000000"/>
          <w:sz w:val="24"/>
          <w:szCs w:val="24"/>
        </w:rPr>
        <w:t xml:space="preserve">Творческие задания выполняются поступающими </w:t>
      </w:r>
      <w:proofErr w:type="spellStart"/>
      <w:r w:rsidRPr="00825043">
        <w:rPr>
          <w:rFonts w:ascii="TimesNewRomanPSMT" w:hAnsi="TimesNewRomanPSMT"/>
          <w:color w:val="000000"/>
          <w:sz w:val="24"/>
          <w:szCs w:val="24"/>
        </w:rPr>
        <w:t>очно</w:t>
      </w:r>
      <w:proofErr w:type="spellEnd"/>
      <w:r w:rsidRPr="00825043">
        <w:rPr>
          <w:rFonts w:ascii="TimesNewRomanPSMT" w:hAnsi="TimesNewRomanPSMT"/>
          <w:color w:val="000000"/>
          <w:sz w:val="24"/>
          <w:szCs w:val="24"/>
        </w:rPr>
        <w:t xml:space="preserve"> на ватмане размером</w:t>
      </w:r>
      <w:proofErr w:type="gramStart"/>
      <w:r w:rsidRPr="00825043">
        <w:rPr>
          <w:rFonts w:ascii="TimesNewRomanPSMT" w:hAnsi="TimesNewRomanPSMT"/>
          <w:color w:val="000000"/>
          <w:sz w:val="24"/>
          <w:szCs w:val="24"/>
        </w:rPr>
        <w:t xml:space="preserve"> А</w:t>
      </w:r>
      <w:proofErr w:type="gramEnd"/>
      <w:r w:rsidRPr="00825043">
        <w:rPr>
          <w:rFonts w:ascii="TimesNewRomanPSMT" w:hAnsi="TimesNewRomanPSMT"/>
          <w:color w:val="000000"/>
          <w:sz w:val="24"/>
          <w:szCs w:val="24"/>
        </w:rPr>
        <w:t>-</w:t>
      </w:r>
      <w:r w:rsidRPr="00825043">
        <w:rPr>
          <w:rFonts w:ascii="TimesNewRomanPSMT" w:hAnsi="TimesNewRomanPSMT"/>
          <w:color w:val="000000"/>
          <w:sz w:val="24"/>
          <w:szCs w:val="24"/>
        </w:rPr>
        <w:br/>
        <w:t xml:space="preserve">4 (альбомный лист), в течение </w:t>
      </w:r>
      <w:r>
        <w:rPr>
          <w:rFonts w:ascii="TimesNewRomanPSMT" w:hAnsi="TimesNewRomanPSMT"/>
          <w:color w:val="000000"/>
          <w:sz w:val="24"/>
          <w:szCs w:val="24"/>
        </w:rPr>
        <w:t>1</w:t>
      </w:r>
      <w:r w:rsidRPr="00825043">
        <w:rPr>
          <w:rFonts w:ascii="TimesNewRomanPSMT" w:hAnsi="TimesNewRomanPSMT"/>
          <w:color w:val="000000"/>
          <w:sz w:val="24"/>
          <w:szCs w:val="24"/>
        </w:rPr>
        <w:t xml:space="preserve"> академическ</w:t>
      </w:r>
      <w:r>
        <w:rPr>
          <w:rFonts w:ascii="TimesNewRomanPSMT" w:hAnsi="TimesNewRomanPSMT"/>
          <w:color w:val="000000"/>
          <w:sz w:val="24"/>
          <w:szCs w:val="24"/>
        </w:rPr>
        <w:t>ого</w:t>
      </w:r>
      <w:r w:rsidRPr="00825043">
        <w:rPr>
          <w:rFonts w:ascii="TimesNewRomanPSMT" w:hAnsi="TimesNewRomanPSMT"/>
          <w:color w:val="000000"/>
          <w:sz w:val="24"/>
          <w:szCs w:val="24"/>
        </w:rPr>
        <w:t xml:space="preserve"> час</w:t>
      </w:r>
      <w:r>
        <w:rPr>
          <w:rFonts w:ascii="TimesNewRomanPSMT" w:hAnsi="TimesNewRomanPSMT"/>
          <w:color w:val="000000"/>
          <w:sz w:val="24"/>
          <w:szCs w:val="24"/>
        </w:rPr>
        <w:t>а (</w:t>
      </w:r>
      <w:r w:rsidRPr="00825043">
        <w:rPr>
          <w:rFonts w:ascii="TimesNewRomanPSMT" w:hAnsi="TimesNewRomanPSMT"/>
          <w:color w:val="000000"/>
          <w:sz w:val="24"/>
          <w:szCs w:val="24"/>
        </w:rPr>
        <w:t>40</w:t>
      </w:r>
      <w:r w:rsidRPr="00825043">
        <w:rPr>
          <w:rFonts w:ascii="TimesNewRomanPSMT" w:hAnsi="TimesNewRomanPSMT"/>
          <w:color w:val="000000"/>
          <w:sz w:val="24"/>
          <w:szCs w:val="24"/>
        </w:rPr>
        <w:br/>
        <w:t>минут</w:t>
      </w:r>
      <w:r>
        <w:rPr>
          <w:rFonts w:ascii="TimesNewRomanPSMT" w:hAnsi="TimesNewRomanPSMT"/>
          <w:color w:val="000000"/>
          <w:sz w:val="24"/>
          <w:szCs w:val="24"/>
        </w:rPr>
        <w:t xml:space="preserve">). </w:t>
      </w:r>
      <w:r w:rsidRPr="00825043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Дополнительно </w:t>
      </w:r>
      <w:proofErr w:type="gramStart"/>
      <w:r w:rsidRPr="00825043">
        <w:rPr>
          <w:rFonts w:ascii="TimesNewRomanPSMT" w:hAnsi="TimesNewRomanPSMT"/>
          <w:color w:val="000000"/>
          <w:sz w:val="24"/>
          <w:szCs w:val="24"/>
        </w:rPr>
        <w:t>поступающий</w:t>
      </w:r>
      <w:proofErr w:type="gramEnd"/>
      <w:r w:rsidRPr="00825043">
        <w:rPr>
          <w:rFonts w:ascii="TimesNewRomanPSMT" w:hAnsi="TimesNewRomanPSMT"/>
          <w:color w:val="000000"/>
          <w:sz w:val="24"/>
          <w:szCs w:val="24"/>
        </w:rPr>
        <w:t xml:space="preserve"> может представить самостоятельно</w:t>
      </w:r>
      <w:r w:rsidRPr="00825043">
        <w:rPr>
          <w:rFonts w:ascii="TimesNewRomanPSMT" w:hAnsi="TimesNewRomanPSMT"/>
          <w:color w:val="000000"/>
          <w:sz w:val="24"/>
          <w:szCs w:val="24"/>
        </w:rPr>
        <w:br/>
        <w:t>выполненн</w:t>
      </w:r>
      <w:r>
        <w:rPr>
          <w:rFonts w:ascii="TimesNewRomanPSMT" w:hAnsi="TimesNewRomanPSMT"/>
          <w:color w:val="000000"/>
          <w:sz w:val="24"/>
          <w:szCs w:val="24"/>
        </w:rPr>
        <w:t>ые</w:t>
      </w:r>
      <w:r w:rsidRPr="00825043">
        <w:rPr>
          <w:rFonts w:ascii="TimesNewRomanPSMT" w:hAnsi="TimesNewRomanPSMT"/>
          <w:color w:val="000000"/>
          <w:sz w:val="24"/>
          <w:szCs w:val="24"/>
        </w:rPr>
        <w:t xml:space="preserve"> им </w:t>
      </w:r>
      <w:r>
        <w:rPr>
          <w:rFonts w:ascii="TimesNewRomanPSMT" w:hAnsi="TimesNewRomanPSMT"/>
          <w:color w:val="000000"/>
          <w:sz w:val="24"/>
          <w:szCs w:val="24"/>
        </w:rPr>
        <w:t xml:space="preserve">дома </w:t>
      </w:r>
      <w:r w:rsidRPr="00825043">
        <w:rPr>
          <w:rFonts w:ascii="TimesNewRomanPSMT" w:hAnsi="TimesNewRomanPSMT"/>
          <w:color w:val="000000"/>
          <w:sz w:val="24"/>
          <w:szCs w:val="24"/>
        </w:rPr>
        <w:t>художественн</w:t>
      </w:r>
      <w:r>
        <w:rPr>
          <w:rFonts w:ascii="TimesNewRomanPSMT" w:hAnsi="TimesNewRomanPSMT"/>
          <w:color w:val="000000"/>
          <w:sz w:val="24"/>
          <w:szCs w:val="24"/>
        </w:rPr>
        <w:t>ые</w:t>
      </w:r>
      <w:r w:rsidRPr="00825043">
        <w:rPr>
          <w:rFonts w:ascii="TimesNewRomanPSMT" w:hAnsi="TimesNewRomanPSMT"/>
          <w:color w:val="000000"/>
          <w:sz w:val="24"/>
          <w:szCs w:val="24"/>
        </w:rPr>
        <w:t xml:space="preserve"> работ</w:t>
      </w:r>
      <w:r>
        <w:rPr>
          <w:rFonts w:ascii="TimesNewRomanPSMT" w:hAnsi="TimesNewRomanPSMT"/>
          <w:color w:val="000000"/>
          <w:sz w:val="24"/>
          <w:szCs w:val="24"/>
        </w:rPr>
        <w:t>ы</w:t>
      </w:r>
      <w:r w:rsidRPr="00825043">
        <w:rPr>
          <w:rFonts w:ascii="TimesNewRomanPSMT" w:hAnsi="TimesNewRomanPSMT"/>
          <w:color w:val="000000"/>
          <w:sz w:val="24"/>
          <w:szCs w:val="24"/>
        </w:rPr>
        <w:t>. Дополнительно представленные</w:t>
      </w:r>
      <w:r w:rsidRPr="00825043">
        <w:rPr>
          <w:rFonts w:ascii="TimesNewRomanPSMT" w:hAnsi="TimesNewRomanPSMT"/>
          <w:color w:val="000000"/>
          <w:sz w:val="24"/>
          <w:szCs w:val="24"/>
        </w:rPr>
        <w:br/>
        <w:t>самостоятельно выполненные художественные работы оценке не подлежат.</w:t>
      </w:r>
    </w:p>
    <w:p w:rsidR="00B44B4E" w:rsidRDefault="00B44B4E" w:rsidP="00B44B4E">
      <w:pPr>
        <w:spacing w:before="100" w:beforeAutospacing="1" w:after="0" w:line="24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825043">
        <w:rPr>
          <w:rFonts w:ascii="TimesNewRomanPS-BoldMT" w:hAnsi="TimesNewRomanPS-BoldMT"/>
          <w:b/>
          <w:bCs/>
          <w:color w:val="000000"/>
          <w:sz w:val="24"/>
          <w:szCs w:val="24"/>
        </w:rPr>
        <w:t>Система и критерии оценок творческих способностей, позволяющих</w:t>
      </w:r>
      <w:r w:rsidRPr="00825043">
        <w:rPr>
          <w:rFonts w:ascii="TimesNewRomanPS-BoldMT" w:hAnsi="TimesNewRomanPS-BoldMT"/>
          <w:b/>
          <w:bCs/>
          <w:color w:val="000000"/>
          <w:sz w:val="24"/>
          <w:szCs w:val="24"/>
        </w:rPr>
        <w:br/>
        <w:t>определить необходимый уровень и имеющиеся навыки поступающих:</w:t>
      </w:r>
    </w:p>
    <w:tbl>
      <w:tblPr>
        <w:tblW w:w="10206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2789"/>
        <w:gridCol w:w="3261"/>
        <w:gridCol w:w="2976"/>
      </w:tblGrid>
      <w:tr w:rsidR="00B44B4E" w:rsidRPr="00FF501A" w:rsidTr="00C32E06">
        <w:trPr>
          <w:tblCellSpacing w:w="0" w:type="dxa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4E" w:rsidRPr="00FF501A" w:rsidRDefault="00B44B4E" w:rsidP="00C32E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B4E" w:rsidRPr="00825043" w:rsidRDefault="00B44B4E" w:rsidP="00C3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043">
              <w:rPr>
                <w:rFonts w:ascii="Times New Roman" w:eastAsia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B4E" w:rsidRPr="00825043" w:rsidRDefault="00B44B4E" w:rsidP="00C3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04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B4E" w:rsidRPr="00825043" w:rsidRDefault="00B44B4E" w:rsidP="00C3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043">
              <w:rPr>
                <w:rFonts w:ascii="Times New Roman" w:eastAsia="Times New Roman" w:hAnsi="Times New Roman" w:cs="Times New Roman"/>
                <w:sz w:val="24"/>
                <w:szCs w:val="24"/>
              </w:rPr>
              <w:t>Тон</w:t>
            </w:r>
          </w:p>
        </w:tc>
      </w:tr>
      <w:tr w:rsidR="00B44B4E" w:rsidRPr="00FF501A" w:rsidTr="00C32E06">
        <w:trPr>
          <w:tblCellSpacing w:w="0" w:type="dxa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4E" w:rsidRPr="00FF501A" w:rsidRDefault="00B44B4E" w:rsidP="00C32E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B4E" w:rsidRPr="00FF501A" w:rsidRDefault="00B44B4E" w:rsidP="00C32E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Передана </w:t>
            </w:r>
            <w:r w:rsidRPr="00FF5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тепло-холодность, колорит,  хорошее владение красками, выразительность, аккуратность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B4E" w:rsidRPr="00FF501A" w:rsidRDefault="00B44B4E" w:rsidP="00C32E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F5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исунок грамотно </w:t>
            </w:r>
            <w:proofErr w:type="gramStart"/>
            <w:r w:rsidRPr="00FF501A">
              <w:rPr>
                <w:rFonts w:ascii="Times New Roman" w:eastAsia="Times New Roman" w:hAnsi="Times New Roman" w:cs="Times New Roman"/>
                <w:sz w:val="24"/>
                <w:szCs w:val="24"/>
              </w:rPr>
              <w:t>скомпонован Изобразительная   плоскость   гармонично  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ганизованна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цвету и форме,  </w:t>
            </w:r>
            <w:r w:rsidRPr="00FF501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композиционного центра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найдена пластика рисунка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B4E" w:rsidRPr="00FF501A" w:rsidRDefault="00B44B4E" w:rsidP="00C32E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F5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рисунке наблюдаются плавные переходы градаций тона  характерные каждой части натюрморта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</w:t>
            </w:r>
            <w:r w:rsidRPr="00FF501A">
              <w:rPr>
                <w:rFonts w:ascii="Times New Roman" w:eastAsia="Times New Roman" w:hAnsi="Times New Roman" w:cs="Times New Roman"/>
                <w:sz w:val="24"/>
                <w:szCs w:val="24"/>
              </w:rPr>
              <w:t>зображение цельно;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создано  ощущение пространства.</w:t>
            </w:r>
          </w:p>
        </w:tc>
      </w:tr>
      <w:tr w:rsidR="00B44B4E" w:rsidRPr="00FF501A" w:rsidTr="00C32E06">
        <w:trPr>
          <w:tblCellSpacing w:w="0" w:type="dxa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4E" w:rsidRPr="00FF501A" w:rsidRDefault="00B44B4E" w:rsidP="00C32E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B4E" w:rsidRPr="00FF501A" w:rsidRDefault="00B44B4E" w:rsidP="00C32E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Незначительные  ошибки </w:t>
            </w:r>
            <w:r w:rsidRPr="00FF5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передаче цвета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B4E" w:rsidRPr="00FF501A" w:rsidRDefault="00B44B4E" w:rsidP="00C32E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F501A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 изобразительная плоскость композиционно организованна;  решение темы авторское; определено главное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но все предметы расположены на одной оси по горизонтали или вертикали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B4E" w:rsidRPr="00FF501A" w:rsidRDefault="00B44B4E" w:rsidP="00C32E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F5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рисунке наблюдается некоторое   несоответствие в цветовом и  тональном решении формы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пространства</w:t>
            </w:r>
          </w:p>
        </w:tc>
      </w:tr>
      <w:tr w:rsidR="00B44B4E" w:rsidRPr="00FF501A" w:rsidTr="00C32E06">
        <w:trPr>
          <w:tblCellSpacing w:w="0" w:type="dxa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4E" w:rsidRPr="00FF501A" w:rsidRDefault="00B44B4E" w:rsidP="00C32E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B4E" w:rsidRPr="00FF501A" w:rsidRDefault="00B44B4E" w:rsidP="00C32E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F501A">
              <w:rPr>
                <w:rFonts w:ascii="Times New Roman" w:eastAsia="Times New Roman" w:hAnsi="Times New Roman" w:cs="Times New Roman"/>
                <w:sz w:val="24"/>
                <w:szCs w:val="24"/>
              </w:rPr>
              <w:t>тсутствие цельности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изображения, </w:t>
            </w:r>
            <w:r w:rsidRPr="00FF501A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цветовые акценты расставлены не  верно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цветовые отношения найдены с искажением, </w:t>
            </w:r>
            <w:r w:rsidRPr="00FF501A">
              <w:rPr>
                <w:rFonts w:ascii="Times New Roman" w:eastAsia="Times New Roman" w:hAnsi="Times New Roman" w:cs="Times New Roman"/>
                <w:sz w:val="24"/>
                <w:szCs w:val="24"/>
              </w:rPr>
              <w:t>небрежное исполнение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B4E" w:rsidRPr="00FF501A" w:rsidRDefault="00B44B4E" w:rsidP="00C32E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изображения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найден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верно, но со смещением в листе вниз, влево, налево или направо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B4E" w:rsidRPr="00FF501A" w:rsidRDefault="00B44B4E" w:rsidP="00C32E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Тональное решение недостаточно разнообразно, объем предметов передан плохо  </w:t>
            </w:r>
          </w:p>
        </w:tc>
      </w:tr>
      <w:tr w:rsidR="00B44B4E" w:rsidRPr="00FF501A" w:rsidTr="00C32E06">
        <w:trPr>
          <w:trHeight w:val="423"/>
          <w:tblCellSpacing w:w="0" w:type="dxa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B4E" w:rsidRPr="00FF501A" w:rsidRDefault="00B44B4E" w:rsidP="00C32E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B4E" w:rsidRPr="00FF501A" w:rsidRDefault="00B44B4E" w:rsidP="00C32E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колористической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гармонии, не найдены цветовые отношения, н</w:t>
            </w:r>
            <w:r w:rsidRPr="00FF501A">
              <w:rPr>
                <w:rFonts w:ascii="Times New Roman" w:eastAsia="Times New Roman" w:hAnsi="Times New Roman" w:cs="Times New Roman"/>
                <w:sz w:val="24"/>
                <w:szCs w:val="24"/>
              </w:rPr>
              <w:t>ебрежное исполнение работы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B4E" w:rsidRPr="00FF501A" w:rsidRDefault="00B44B4E" w:rsidP="00C32E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Композиция решена неверно, изображение слишком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маленькое или слишком большое, не соблюдены пропорции предметов 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B4E" w:rsidRPr="00FF501A" w:rsidRDefault="00B44B4E" w:rsidP="00C32E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</w:t>
            </w:r>
            <w:r w:rsidRPr="00FF501A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нальное решение однообразно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монотонно,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предметы лишены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оъема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E4902" w:rsidRDefault="00825043" w:rsidP="00AE4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043">
        <w:rPr>
          <w:rFonts w:ascii="TimesNewRomanPSMT" w:hAnsi="TimesNewRomanPSMT"/>
          <w:color w:val="000000"/>
          <w:sz w:val="24"/>
          <w:szCs w:val="24"/>
        </w:rPr>
        <w:lastRenderedPageBreak/>
        <w:t>Оценки выставляются по 5-балльной системе, дифференцированно по</w:t>
      </w:r>
      <w:r w:rsidRPr="00825043">
        <w:rPr>
          <w:rFonts w:ascii="TimesNewRomanPSMT" w:hAnsi="TimesNewRomanPSMT"/>
          <w:color w:val="000000"/>
          <w:sz w:val="24"/>
          <w:szCs w:val="24"/>
        </w:rPr>
        <w:br/>
        <w:t>каждому разделу проверки данных (</w:t>
      </w:r>
      <w:r>
        <w:rPr>
          <w:rFonts w:ascii="TimesNewRomanPSMT" w:hAnsi="TimesNewRomanPSMT"/>
          <w:color w:val="000000"/>
          <w:sz w:val="24"/>
          <w:szCs w:val="24"/>
        </w:rPr>
        <w:t>цвет, композиция и тон</w:t>
      </w:r>
      <w:r w:rsidRPr="00825043">
        <w:rPr>
          <w:rFonts w:ascii="TimesNewRomanPSMT" w:hAnsi="TimesNewRomanPSMT"/>
          <w:color w:val="000000"/>
          <w:sz w:val="24"/>
          <w:szCs w:val="24"/>
        </w:rPr>
        <w:t>). Суммарное</w:t>
      </w:r>
      <w:r w:rsidRPr="00825043">
        <w:rPr>
          <w:rFonts w:ascii="TimesNewRomanPSMT" w:hAnsi="TimesNewRomanPSMT"/>
          <w:color w:val="000000"/>
          <w:sz w:val="24"/>
          <w:szCs w:val="24"/>
        </w:rPr>
        <w:br/>
        <w:t>количество полученных оценок соответствует количеству набранных при отборе</w:t>
      </w:r>
      <w:r w:rsidRPr="00825043">
        <w:rPr>
          <w:rFonts w:ascii="TimesNewRomanPSMT" w:hAnsi="TimesNewRomanPSMT"/>
          <w:color w:val="000000"/>
          <w:sz w:val="24"/>
          <w:szCs w:val="24"/>
        </w:rPr>
        <w:br/>
        <w:t xml:space="preserve">баллов. Максимально возможное количество баллов – </w:t>
      </w:r>
      <w:r>
        <w:rPr>
          <w:rFonts w:ascii="TimesNewRomanPSMT" w:hAnsi="TimesNewRomanPSMT"/>
          <w:color w:val="000000"/>
          <w:sz w:val="24"/>
          <w:szCs w:val="24"/>
        </w:rPr>
        <w:t>15</w:t>
      </w:r>
      <w:r w:rsidR="00AE4902">
        <w:rPr>
          <w:rFonts w:ascii="TimesNewRomanPSMT" w:hAnsi="TimesNewRomanPSMT"/>
          <w:color w:val="000000"/>
          <w:sz w:val="24"/>
          <w:szCs w:val="24"/>
        </w:rPr>
        <w:t>,</w:t>
      </w:r>
      <w:r w:rsidR="00AE4902" w:rsidRPr="00AE4902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AE4902">
        <w:rPr>
          <w:rFonts w:ascii="TimesNewRomanPSMT" w:hAnsi="TimesNewRomanPSMT"/>
          <w:color w:val="000000"/>
          <w:sz w:val="24"/>
          <w:szCs w:val="24"/>
        </w:rPr>
        <w:t>проходной балл для рекомендации к поступлению - 12</w:t>
      </w:r>
      <w:r w:rsidR="00AE4902" w:rsidRPr="00825043">
        <w:rPr>
          <w:rFonts w:ascii="TimesNewRomanPSMT" w:hAnsi="TimesNewRomanPSMT"/>
          <w:color w:val="000000"/>
          <w:sz w:val="24"/>
          <w:szCs w:val="24"/>
        </w:rPr>
        <w:t>.</w:t>
      </w:r>
    </w:p>
    <w:p w:rsidR="00FF501A" w:rsidRDefault="00825043" w:rsidP="00825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043">
        <w:rPr>
          <w:sz w:val="24"/>
          <w:szCs w:val="24"/>
        </w:rPr>
        <w:t xml:space="preserve"> </w:t>
      </w:r>
      <w:r w:rsidR="00FF501A" w:rsidRPr="00FF501A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AE4902">
        <w:rPr>
          <w:rFonts w:ascii="Times New Roman" w:eastAsia="Times New Roman" w:hAnsi="Times New Roman" w:cs="Times New Roman"/>
          <w:sz w:val="24"/>
          <w:szCs w:val="24"/>
        </w:rPr>
        <w:t>,</w:t>
      </w:r>
      <w:r w:rsidR="00FF501A" w:rsidRPr="00FF501A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представленные на просмотр</w:t>
      </w:r>
      <w:r w:rsidR="00AE4902">
        <w:rPr>
          <w:rFonts w:ascii="Times New Roman" w:eastAsia="Times New Roman" w:hAnsi="Times New Roman" w:cs="Times New Roman"/>
          <w:sz w:val="24"/>
          <w:szCs w:val="24"/>
        </w:rPr>
        <w:t>,</w:t>
      </w:r>
      <w:r w:rsidR="00FF501A" w:rsidRPr="00FF501A">
        <w:rPr>
          <w:rFonts w:ascii="Times New Roman" w:eastAsia="Times New Roman" w:hAnsi="Times New Roman" w:cs="Times New Roman"/>
          <w:sz w:val="24"/>
          <w:szCs w:val="24"/>
        </w:rPr>
        <w:t xml:space="preserve"> не возвращаются.</w:t>
      </w:r>
    </w:p>
    <w:p w:rsidR="00825043" w:rsidRPr="00825043" w:rsidRDefault="00825043" w:rsidP="008250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043">
        <w:rPr>
          <w:rFonts w:ascii="TimesNewRomanPSMT" w:hAnsi="TimesNewRomanPSMT"/>
          <w:color w:val="000000"/>
          <w:sz w:val="24"/>
          <w:szCs w:val="24"/>
        </w:rPr>
        <w:t>Приёмное прослушивание и собеседование проводится без присутствия</w:t>
      </w:r>
      <w:r w:rsidRPr="00825043">
        <w:rPr>
          <w:rFonts w:ascii="TimesNewRomanPSMT" w:hAnsi="TimesNewRomanPSMT"/>
          <w:color w:val="000000"/>
          <w:sz w:val="24"/>
          <w:szCs w:val="24"/>
        </w:rPr>
        <w:br/>
        <w:t>родителей (законных представителей) и посторонних лиц.</w:t>
      </w:r>
      <w:r w:rsidRPr="00825043">
        <w:rPr>
          <w:rFonts w:ascii="TimesNewRomanPSMT" w:hAnsi="TimesNewRomanPSMT"/>
          <w:color w:val="000000"/>
          <w:sz w:val="24"/>
          <w:szCs w:val="24"/>
        </w:rPr>
        <w:br/>
        <w:t>По окончании вступительных испытаний заседает комиссия по отбору, где</w:t>
      </w:r>
      <w:r w:rsidRPr="00825043">
        <w:rPr>
          <w:rFonts w:ascii="TimesNewRomanPSMT" w:hAnsi="TimesNewRomanPSMT"/>
          <w:color w:val="000000"/>
          <w:sz w:val="24"/>
          <w:szCs w:val="24"/>
        </w:rPr>
        <w:br/>
        <w:t>обсуждается каждая кандидатура, оцениваются музыкальные данные</w:t>
      </w:r>
      <w:r w:rsidRPr="00825043">
        <w:rPr>
          <w:rFonts w:ascii="TimesNewRomanPSMT" w:hAnsi="TimesNewRomanPSMT"/>
          <w:color w:val="000000"/>
          <w:sz w:val="24"/>
          <w:szCs w:val="24"/>
        </w:rPr>
        <w:br/>
        <w:t>поступающих</w:t>
      </w:r>
      <w:r>
        <w:rPr>
          <w:rFonts w:ascii="TimesNewRomanPSMT" w:hAnsi="TimesNewRomanPSMT"/>
          <w:color w:val="000000"/>
          <w:sz w:val="24"/>
          <w:szCs w:val="24"/>
        </w:rPr>
        <w:t>.</w:t>
      </w:r>
    </w:p>
    <w:p w:rsidR="00825043" w:rsidRPr="00FF501A" w:rsidRDefault="00825043" w:rsidP="0082504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825043" w:rsidRDefault="00825043" w:rsidP="00FF5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043" w:rsidRDefault="00825043" w:rsidP="008250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5043" w:rsidRDefault="00825043" w:rsidP="008250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5043" w:rsidRDefault="00825043" w:rsidP="008250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5043" w:rsidRDefault="00825043" w:rsidP="008250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5043" w:rsidRDefault="00825043" w:rsidP="008250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825043" w:rsidSect="00417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3637C"/>
    <w:multiLevelType w:val="hybridMultilevel"/>
    <w:tmpl w:val="85D48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90F56"/>
    <w:multiLevelType w:val="hybridMultilevel"/>
    <w:tmpl w:val="CDEEE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723F2"/>
    <w:multiLevelType w:val="hybridMultilevel"/>
    <w:tmpl w:val="B3BCA99A"/>
    <w:lvl w:ilvl="0" w:tplc="1396A05E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01A"/>
    <w:rsid w:val="00062F57"/>
    <w:rsid w:val="0007685D"/>
    <w:rsid w:val="001145EA"/>
    <w:rsid w:val="002F1A4E"/>
    <w:rsid w:val="00417004"/>
    <w:rsid w:val="0053572B"/>
    <w:rsid w:val="006E62D7"/>
    <w:rsid w:val="00825043"/>
    <w:rsid w:val="008C4278"/>
    <w:rsid w:val="00A45AC4"/>
    <w:rsid w:val="00AE4902"/>
    <w:rsid w:val="00B44B4E"/>
    <w:rsid w:val="00C635A2"/>
    <w:rsid w:val="00D76918"/>
    <w:rsid w:val="00DC33E9"/>
    <w:rsid w:val="00E558A8"/>
    <w:rsid w:val="00E87165"/>
    <w:rsid w:val="00FF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501A"/>
    <w:rPr>
      <w:b/>
      <w:bCs/>
    </w:rPr>
  </w:style>
  <w:style w:type="character" w:customStyle="1" w:styleId="fontstyle01">
    <w:name w:val="fontstyle01"/>
    <w:basedOn w:val="a0"/>
    <w:rsid w:val="00FF501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25043"/>
    <w:pPr>
      <w:ind w:left="720"/>
      <w:contextualSpacing/>
    </w:pPr>
  </w:style>
  <w:style w:type="character" w:customStyle="1" w:styleId="fontstyle21">
    <w:name w:val="fontstyle21"/>
    <w:basedOn w:val="a0"/>
    <w:rsid w:val="008250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15</cp:revision>
  <cp:lastPrinted>2021-05-25T08:27:00Z</cp:lastPrinted>
  <dcterms:created xsi:type="dcterms:W3CDTF">2020-04-11T15:05:00Z</dcterms:created>
  <dcterms:modified xsi:type="dcterms:W3CDTF">2021-06-15T16:01:00Z</dcterms:modified>
</cp:coreProperties>
</file>